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40" w:type="dxa"/>
        <w:tblInd w:w="91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416"/>
        <w:gridCol w:w="2183"/>
        <w:gridCol w:w="1299"/>
        <w:gridCol w:w="28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2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地点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工作安排</w:t>
            </w:r>
          </w:p>
        </w:tc>
        <w:tc>
          <w:tcPr>
            <w:tcW w:w="2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81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月17日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周一下午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14:00-15:00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青岛市市南区江苏路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号青大附院德英楼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座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疑难病例讨论室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资格复审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准备材料：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、个人简介（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分钟之内的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PPT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电子版，模板见附件）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收录证明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、身份证、已取得所有学历的毕业证书、学位证书（博士毕业证、学位证暂未取得的可携带就业推荐表）、职称证（有职称人员提供）、执业医师证原件以及复印件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、健康通行码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5、5月3日以后核酸检测阴性报告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月18日周二上午</w:t>
            </w:r>
          </w:p>
        </w:tc>
        <w:tc>
          <w:tcPr>
            <w:tcW w:w="2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青岛市市南区江苏路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号青大附院德英楼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座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楼疑难病例讨论室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综合面试</w:t>
            </w:r>
          </w:p>
        </w:tc>
        <w:tc>
          <w:tcPr>
            <w:tcW w:w="2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05656"/>
          <w:spacing w:val="0"/>
          <w:kern w:val="0"/>
          <w:sz w:val="28"/>
          <w:szCs w:val="28"/>
          <w:shd w:val="clear" w:fill="FFFFFF"/>
          <w:lang w:val="en-US" w:eastAsia="zh-CN" w:bidi="ar"/>
        </w:rPr>
        <w:t>联系人：高老师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8161E"/>
    <w:rsid w:val="110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2021-05-08T00:31:00Z</dcterms:created>
  <dc:creator>Administrator</dc:creator>
  <cp:lastModifiedBy>Administrator</cp:lastModifiedBy>
  <dcterms:modified xsi:type="dcterms:W3CDTF">2021-05-08T02:36:53Z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