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56" w:type="dxa"/>
        <w:jc w:val="center"/>
        <w:tblCellSpacing w:w="15" w:type="dxa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t xml:space="preserve">附件2：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2018年惠民县中医院公开招聘工作人员岗位表</w:t>
            </w:r>
          </w:p>
          <w:tbl>
            <w:tblPr>
              <w:tblW w:w="7448" w:type="dxa"/>
              <w:jc w:val="center"/>
              <w:tblCellSpacing w:w="0" w:type="dxa"/>
              <w:tblInd w:w="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2"/>
              <w:gridCol w:w="867"/>
              <w:gridCol w:w="452"/>
              <w:gridCol w:w="1178"/>
              <w:gridCol w:w="1517"/>
              <w:gridCol w:w="661"/>
              <w:gridCol w:w="508"/>
              <w:gridCol w:w="155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岗位名称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岗位代码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招聘计划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专业要求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笔试内容</w:t>
                  </w:r>
                </w:p>
              </w:tc>
              <w:tc>
                <w:tcPr>
                  <w:tcW w:w="50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经费形式</w:t>
                  </w:r>
                </w:p>
              </w:tc>
              <w:tc>
                <w:tcPr>
                  <w:tcW w:w="1553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护理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B0103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全日制中专及以上学历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护理、护理学、助产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护理</w:t>
                  </w:r>
                </w:p>
              </w:tc>
              <w:tc>
                <w:tcPr>
                  <w:tcW w:w="508" w:type="dxa"/>
                  <w:vMerge w:val="restart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财政补贴</w:t>
                  </w:r>
                </w:p>
              </w:tc>
              <w:tc>
                <w:tcPr>
                  <w:tcW w:w="1553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须取得《护士执业证》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药学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B0202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中药学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中药学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取得中药学《药士（师）资格证》的可放宽到大专学历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麻醉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B0302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麻醉学、临床医学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临床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 w:val="restart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取得《医师资格证》（不包含助理执业医师）的可放宽到大专学历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放射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B0401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医学影像学、医学影像诊断、放射医学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医学影像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彩超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B0502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医学影像学、医学影像诊断、放射医学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医学影像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B0606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中医学、中西医临床医学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中医康复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B0701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普通高校全日制大专及以上学历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康复治疗技术、中医康复技术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针灸推拿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B0803</w:t>
                  </w:r>
                </w:p>
              </w:tc>
              <w:tc>
                <w:tcPr>
                  <w:tcW w:w="452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78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普通高校全日制大学本科及以上学历</w:t>
                  </w:r>
                </w:p>
              </w:tc>
              <w:tc>
                <w:tcPr>
                  <w:tcW w:w="1517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针灸推拿、针灸推拿学</w:t>
                  </w:r>
                </w:p>
              </w:tc>
              <w:tc>
                <w:tcPr>
                  <w:tcW w:w="661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5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</w:pPr>
                  <w:r>
                    <w:t>　　取得《医师资格证》（不包含助理执业医师）的可放宽到大专学历</w:t>
                  </w:r>
                </w:p>
              </w:tc>
            </w:tr>
          </w:tbl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7496" w:type="dxa"/>
            <w:shd w:val="clear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855AA"/>
    <w:rsid w:val="68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2018-05-23T11:19:00Z</dcterms:created>
  <dc:creator>Administrator</dc:creator>
  <cp:lastModifiedBy>Administrator</cp:lastModifiedBy>
  <dcterms:modified xsi:type="dcterms:W3CDTF">2018-05-23T11:22:22Z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