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附件：</w:t>
      </w:r>
    </w:p>
    <w:p>
      <w:pPr>
        <w:widowControl/>
        <w:spacing w:line="480" w:lineRule="auto"/>
        <w:jc w:val="center"/>
        <w:rPr>
          <w:rFonts w:hint="eastAsia" w:ascii="宋体" w:hAnsi="宋体" w:cs="Arial"/>
          <w:b/>
          <w:bCs/>
          <w:color w:val="333333"/>
          <w:kern w:val="0"/>
          <w:sz w:val="41"/>
          <w:szCs w:val="41"/>
        </w:rPr>
      </w:pPr>
      <w:bookmarkStart w:id="0" w:name="_GoBack"/>
      <w:r>
        <w:rPr>
          <w:rFonts w:ascii="宋体" w:hAnsi="宋体" w:cs="Arial"/>
          <w:b/>
          <w:bCs/>
          <w:color w:val="333333"/>
          <w:sz w:val="41"/>
          <w:szCs w:val="41"/>
          <w:shd w:val="clear" w:color="auto" w:fill="FFFFFF"/>
        </w:rPr>
        <w:t>2018年潍坊市</w:t>
      </w:r>
      <w:r>
        <w:rPr>
          <w:rFonts w:hint="eastAsia" w:ascii="宋体" w:hAnsi="宋体" w:cs="Arial"/>
          <w:b/>
          <w:bCs/>
          <w:color w:val="333333"/>
          <w:kern w:val="0"/>
          <w:sz w:val="41"/>
          <w:szCs w:val="41"/>
        </w:rPr>
        <w:t>中</w:t>
      </w:r>
      <w:r>
        <w:rPr>
          <w:rFonts w:ascii="宋体" w:hAnsi="宋体" w:cs="Arial"/>
          <w:b/>
          <w:bCs/>
          <w:color w:val="333333"/>
          <w:kern w:val="0"/>
          <w:sz w:val="41"/>
          <w:szCs w:val="41"/>
        </w:rPr>
        <w:t>医院考生</w:t>
      </w:r>
      <w:r>
        <w:rPr>
          <w:rFonts w:hint="eastAsia" w:ascii="宋体" w:hAnsi="宋体" w:cs="Arial"/>
          <w:b/>
          <w:bCs/>
          <w:color w:val="333333"/>
          <w:kern w:val="0"/>
          <w:sz w:val="41"/>
          <w:szCs w:val="41"/>
        </w:rPr>
        <w:t>综合</w:t>
      </w:r>
      <w:r>
        <w:rPr>
          <w:rFonts w:ascii="宋体" w:hAnsi="宋体" w:cs="Arial"/>
          <w:b/>
          <w:bCs/>
          <w:color w:val="333333"/>
          <w:kern w:val="0"/>
          <w:sz w:val="41"/>
          <w:szCs w:val="41"/>
        </w:rPr>
        <w:t>面试</w:t>
      </w:r>
    </w:p>
    <w:p>
      <w:pPr>
        <w:widowControl/>
        <w:spacing w:line="480" w:lineRule="auto"/>
        <w:jc w:val="center"/>
        <w:rPr>
          <w:rFonts w:hint="eastAsia" w:ascii="宋体" w:hAnsi="宋体" w:cs="Arial"/>
          <w:b/>
          <w:bCs/>
          <w:color w:val="333333"/>
          <w:kern w:val="0"/>
          <w:sz w:val="41"/>
          <w:szCs w:val="41"/>
        </w:rPr>
      </w:pPr>
      <w:r>
        <w:rPr>
          <w:rFonts w:ascii="宋体" w:hAnsi="宋体" w:cs="Arial"/>
          <w:b/>
          <w:bCs/>
          <w:color w:val="333333"/>
          <w:kern w:val="0"/>
          <w:sz w:val="41"/>
          <w:szCs w:val="41"/>
        </w:rPr>
        <w:t>考试</w:t>
      </w:r>
      <w:r>
        <w:rPr>
          <w:rFonts w:hint="eastAsia" w:ascii="宋体" w:hAnsi="宋体" w:cs="Arial"/>
          <w:b/>
          <w:bCs/>
          <w:color w:val="333333"/>
          <w:kern w:val="0"/>
          <w:sz w:val="41"/>
          <w:szCs w:val="41"/>
        </w:rPr>
        <w:t>时间安排</w:t>
      </w:r>
    </w:p>
    <w:bookmarkEnd w:id="0"/>
    <w:tbl>
      <w:tblPr>
        <w:tblStyle w:val="3"/>
        <w:tblW w:w="7965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365"/>
        <w:gridCol w:w="3585"/>
        <w:gridCol w:w="3015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综合面试考试时间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脑病医师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肿瘤医师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老年病医师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心血管医师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脾胃病医师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外科医师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骨科医师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妇产科医师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神经外科医师A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重症医师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急诊医师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脑病医师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神经介入医师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脑病康复医师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心血管医师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重症医师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老年病医师</w:t>
            </w:r>
            <w:r>
              <w:rPr>
                <w:rFonts w:ascii="宋体" w:hAnsi="宋体" w:cs="宋体"/>
                <w:color w:val="000000"/>
                <w:kern w:val="0"/>
              </w:rPr>
              <w:t>B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风湿医师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肝胆医师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脾胃病医师</w:t>
            </w:r>
            <w:r>
              <w:rPr>
                <w:rFonts w:ascii="宋体" w:hAnsi="宋体" w:cs="宋体"/>
                <w:color w:val="000000"/>
                <w:kern w:val="0"/>
              </w:rPr>
              <w:t>B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呼吸内医师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新生儿医师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肿瘤医师</w:t>
            </w:r>
            <w:r>
              <w:rPr>
                <w:rFonts w:ascii="宋体" w:hAnsi="宋体" w:cs="宋体"/>
                <w:color w:val="000000"/>
                <w:kern w:val="0"/>
              </w:rPr>
              <w:t>B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放疗医师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放疗物理师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透析医师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心理咨询医师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麻醉医师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影像医师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超声医师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功检医师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检验医师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输血医师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病理医师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电生理医师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临床药师</w:t>
            </w:r>
            <w:r>
              <w:rPr>
                <w:rFonts w:ascii="宋体" w:hAnsi="宋体" w:cs="宋体"/>
                <w:color w:val="000000"/>
                <w:kern w:val="0"/>
              </w:rPr>
              <w:t>B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病案管理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2018年6月22日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外科医师</w:t>
            </w:r>
            <w:r>
              <w:rPr>
                <w:rFonts w:ascii="宋体" w:hAnsi="宋体" w:cs="宋体"/>
                <w:color w:val="000000"/>
                <w:kern w:val="0"/>
              </w:rPr>
              <w:t>B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2018年6月23日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肝胆外科医师（双一流、一流学科）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2018年6月23日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泌尿外科医师（双一流、一流学科）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2018年6月23日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妇科医师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2018年6月23日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胸心外医师</w:t>
            </w:r>
            <w:r>
              <w:rPr>
                <w:rFonts w:ascii="宋体" w:hAnsi="宋体" w:cs="宋体"/>
                <w:color w:val="000000"/>
                <w:kern w:val="0"/>
              </w:rPr>
              <w:t>A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2018年6月23日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耳鼻喉医师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2018年6月23日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肛肠外医师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2018年6月23日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介入医师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2018年6月23日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神经外医师</w:t>
            </w:r>
            <w:r>
              <w:rPr>
                <w:rFonts w:ascii="宋体" w:hAnsi="宋体" w:cs="宋体"/>
                <w:color w:val="000000"/>
                <w:kern w:val="0"/>
              </w:rPr>
              <w:t>B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2018年6月23日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眼科医师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2018年6月23日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皮肤科医师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2018年6月23日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口腔医师</w:t>
            </w:r>
            <w:r>
              <w:rPr>
                <w:rFonts w:ascii="宋体" w:hAnsi="宋体" w:cs="宋体"/>
                <w:color w:val="000000"/>
                <w:kern w:val="0"/>
              </w:rPr>
              <w:t>A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2018年6月23日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口腔医师</w:t>
            </w:r>
            <w:r>
              <w:rPr>
                <w:rFonts w:ascii="宋体" w:hAnsi="宋体" w:cs="宋体"/>
                <w:color w:val="000000"/>
                <w:kern w:val="0"/>
              </w:rPr>
              <w:t>B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2018年6月23日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骨科医师</w:t>
            </w:r>
            <w:r>
              <w:rPr>
                <w:rFonts w:ascii="宋体" w:hAnsi="宋体" w:cs="宋体"/>
                <w:color w:val="000000"/>
                <w:kern w:val="0"/>
              </w:rPr>
              <w:t>B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2018年6月23日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脊柱外科医师（双一流、一流学科）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2018年6月23日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疼痛医师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2018年6月23日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急诊医师</w:t>
            </w:r>
            <w:r>
              <w:rPr>
                <w:rFonts w:ascii="宋体" w:hAnsi="宋体" w:cs="宋体"/>
                <w:color w:val="000000"/>
                <w:kern w:val="0"/>
              </w:rPr>
              <w:t>B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2018年6月23日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2018年6月23日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2018年6月23日</w:t>
            </w:r>
          </w:p>
        </w:tc>
      </w:tr>
    </w:tbl>
    <w:p>
      <w:pPr>
        <w:widowControl/>
        <w:spacing w:line="480" w:lineRule="auto"/>
        <w:jc w:val="left"/>
        <w:rPr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85F36"/>
    <w:rsid w:val="6D535020"/>
    <w:rsid w:val="7598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2018-06-21T06:42:00Z</dcterms:created>
  <dc:creator>lenovo</dc:creator>
  <cp:lastModifiedBy>lenovo</cp:lastModifiedBy>
  <dcterms:modified xsi:type="dcterms:W3CDTF">2018-06-21T06:43:46Z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