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1"/>
        <w:rPr>
          <w:rStyle w:val="PO1"/>
        </w:rPr>
      </w:pPr>
    </w:p>
    <w:p>
      <w:pPr>
        <w:pStyle w:val="PO1"/>
        <w:rPr>
          <w:sz w:val="32"/>
          <w:szCs w:val="32"/>
          <w:rFonts w:ascii="仿宋" w:eastAsia="仿宋" w:hAnsi="仿宋" w:cs="仿宋"/>
        </w:rPr>
      </w:pPr>
      <w:r>
        <w:rPr>
          <w:sz w:val="32"/>
          <w:szCs w:val="32"/>
          <w:rFonts w:ascii="仿宋" w:eastAsia="仿宋" w:hAnsi="仿宋" w:cs="仿宋"/>
        </w:rPr>
        <w:t>附件1：</w:t>
      </w:r>
    </w:p>
    <w:p>
      <w:pPr>
        <w:pStyle w:val="PO1"/>
        <w:rPr>
          <w:sz w:val="32"/>
          <w:szCs w:val="32"/>
          <w:rFonts w:ascii="仿宋" w:eastAsia="仿宋" w:hAnsi="仿宋" w:cs="仿宋"/>
        </w:rPr>
      </w:pPr>
    </w:p>
    <w:tbl>
      <w:tblID w:val="0"/>
      <w:tblPr>
        <w:tblpPr w:vertAnchor="text" w:tblpX="-347" w:tblpY="1742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W w:w="9490" w:type="dxa"/>
        <w:tblLook w:val="0004A0" w:firstRow="1" w:lastRow="0" w:firstColumn="1" w:lastColumn="0" w:noHBand="0" w:noVBand="1"/>
      </w:tblPr>
      <w:tblGrid>
        <w:gridCol w:w="567"/>
        <w:gridCol w:w="934"/>
        <w:gridCol w:w="822"/>
        <w:gridCol w:w="1163"/>
        <w:gridCol w:w="2288"/>
        <w:gridCol w:w="883"/>
        <w:gridCol w:w="2833"/>
      </w:tblGrid>
      <w:tr>
        <w:trPr>
          <w:trHeight w:hRule="atleast" w:val="1713"/>
        </w:trPr>
        <w:tc>
          <w:tcPr>
            <w:tcW w:type="dxa" w:w="567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 w:after="160"/>
              <w:rPr>
                <w:color w:val="000000"/>
                <w:sz w:val="28"/>
                <w:szCs w:val="28"/>
                <w:rFonts w:ascii="黑体" w:eastAsia="黑体" w:hAnsi="黑体" w:cs="黑体"/>
              </w:rPr>
            </w:pPr>
            <w:r>
              <w:rPr>
                <w:color w:val="000000"/>
                <w:sz w:val="28"/>
                <w:szCs w:val="28"/>
                <w:rFonts w:ascii="黑体" w:eastAsia="黑体" w:hAnsi="黑体" w:cs="黑体"/>
              </w:rPr>
              <w:t>序</w:t>
            </w:r>
            <w:r>
              <w:rPr>
                <w:color w:val="000000"/>
                <w:sz w:val="28"/>
                <w:szCs w:val="28"/>
                <w:rFonts w:ascii="黑体" w:eastAsia="黑体" w:hAnsi="黑体" w:cs="黑体"/>
              </w:rPr>
              <w:t>号</w:t>
            </w:r>
          </w:p>
        </w:tc>
        <w:tc>
          <w:tcPr>
            <w:tcW w:type="dxa" w:w="93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 w:after="160"/>
              <w:rPr>
                <w:color w:val="000000"/>
                <w:sz w:val="28"/>
                <w:szCs w:val="28"/>
                <w:rFonts w:ascii="黑体" w:eastAsia="黑体" w:hAnsi="黑体" w:cs="黑体"/>
              </w:rPr>
            </w:pPr>
            <w:r>
              <w:rPr>
                <w:color w:val="000000"/>
                <w:sz w:val="28"/>
                <w:szCs w:val="28"/>
                <w:rFonts w:ascii="黑体" w:eastAsia="黑体" w:hAnsi="黑体" w:cs="黑体"/>
              </w:rPr>
              <w:t>拟招聘</w:t>
            </w:r>
            <w:r>
              <w:rPr>
                <w:color w:val="000000"/>
                <w:sz w:val="28"/>
                <w:szCs w:val="28"/>
                <w:rFonts w:ascii="黑体" w:eastAsia="黑体" w:hAnsi="黑体" w:cs="黑体"/>
              </w:rPr>
              <w:t>岗位</w:t>
            </w:r>
          </w:p>
        </w:tc>
        <w:tc>
          <w:tcPr>
            <w:tcW w:type="dxa" w:w="82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 w:after="160"/>
              <w:rPr>
                <w:color w:val="000000"/>
                <w:sz w:val="28"/>
                <w:szCs w:val="28"/>
                <w:rFonts w:ascii="黑体" w:eastAsia="黑体" w:hAnsi="黑体" w:cs="黑体"/>
              </w:rPr>
            </w:pPr>
            <w:r>
              <w:rPr>
                <w:color w:val="000000"/>
                <w:sz w:val="28"/>
                <w:szCs w:val="28"/>
                <w:rFonts w:ascii="黑体" w:eastAsia="黑体" w:hAnsi="黑体" w:cs="黑体"/>
              </w:rPr>
              <w:t>招聘</w:t>
            </w:r>
            <w:r>
              <w:rPr>
                <w:color w:val="000000"/>
                <w:sz w:val="28"/>
                <w:szCs w:val="28"/>
                <w:rFonts w:ascii="黑体" w:eastAsia="黑体" w:hAnsi="黑体" w:cs="黑体"/>
              </w:rPr>
              <w:t>人数</w:t>
            </w:r>
          </w:p>
        </w:tc>
        <w:tc>
          <w:tcPr>
            <w:tcW w:type="dxa" w:w="11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 w:after="160"/>
              <w:rPr>
                <w:color w:val="000000"/>
                <w:sz w:val="28"/>
                <w:szCs w:val="28"/>
                <w:rFonts w:ascii="黑体" w:eastAsia="黑体" w:hAnsi="黑体" w:cs="黑体"/>
              </w:rPr>
            </w:pPr>
            <w:r>
              <w:rPr>
                <w:color w:val="000000"/>
                <w:sz w:val="28"/>
                <w:szCs w:val="28"/>
                <w:rFonts w:ascii="黑体" w:eastAsia="黑体" w:hAnsi="黑体" w:cs="黑体"/>
              </w:rPr>
              <w:t>学历</w:t>
            </w:r>
          </w:p>
        </w:tc>
        <w:tc>
          <w:tcPr>
            <w:tcW w:type="dxa" w:w="228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 w:after="160"/>
              <w:rPr>
                <w:color w:val="000000"/>
                <w:sz w:val="28"/>
                <w:szCs w:val="28"/>
                <w:rFonts w:ascii="黑体" w:eastAsia="黑体" w:hAnsi="黑体" w:cs="黑体"/>
              </w:rPr>
            </w:pPr>
            <w:r>
              <w:rPr>
                <w:color w:val="000000"/>
                <w:sz w:val="28"/>
                <w:szCs w:val="28"/>
                <w:rFonts w:ascii="黑体" w:eastAsia="黑体" w:hAnsi="黑体" w:cs="黑体"/>
              </w:rPr>
              <w:t>年龄要求</w:t>
            </w:r>
          </w:p>
        </w:tc>
        <w:tc>
          <w:tcPr>
            <w:tcW w:type="dxa" w:w="88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 w:after="160"/>
              <w:rPr>
                <w:color w:val="000000"/>
                <w:sz w:val="28"/>
                <w:szCs w:val="28"/>
                <w:rFonts w:ascii="黑体" w:eastAsia="黑体" w:hAnsi="黑体" w:cs="黑体"/>
              </w:rPr>
            </w:pPr>
            <w:r>
              <w:rPr>
                <w:color w:val="000000"/>
                <w:sz w:val="28"/>
                <w:szCs w:val="28"/>
                <w:rFonts w:ascii="黑体" w:eastAsia="黑体" w:hAnsi="黑体" w:cs="黑体"/>
              </w:rPr>
              <w:t>专业</w:t>
            </w:r>
            <w:r>
              <w:rPr>
                <w:color w:val="000000"/>
                <w:sz w:val="28"/>
                <w:szCs w:val="28"/>
                <w:rFonts w:ascii="黑体" w:eastAsia="黑体" w:hAnsi="黑体" w:cs="黑体"/>
              </w:rPr>
              <w:t>要求</w:t>
            </w:r>
          </w:p>
        </w:tc>
        <w:tc>
          <w:tcPr>
            <w:tcW w:type="dxa" w:w="2833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 w:after="160"/>
              <w:ind w:firstLine="420"/>
              <w:rPr>
                <w:color w:val="000000"/>
                <w:sz w:val="28"/>
                <w:szCs w:val="28"/>
                <w:rFonts w:ascii="黑体" w:eastAsia="黑体" w:hAnsi="黑体" w:cs="黑体"/>
              </w:rPr>
            </w:pPr>
            <w:r>
              <w:rPr>
                <w:color w:val="000000"/>
                <w:sz w:val="28"/>
                <w:szCs w:val="28"/>
                <w:rFonts w:ascii="黑体" w:eastAsia="黑体" w:hAnsi="黑体" w:cs="黑体"/>
              </w:rPr>
              <w:t>资格条件</w:t>
            </w:r>
          </w:p>
        </w:tc>
      </w:tr>
      <w:tr>
        <w:trPr>
          <w:trHeight w:hRule="atleast" w:val="5037"/>
        </w:trPr>
        <w:tc>
          <w:tcPr>
            <w:tcW w:type="dxa" w:w="56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 w:after="160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1</w:t>
            </w:r>
          </w:p>
        </w:tc>
        <w:tc>
          <w:tcPr>
            <w:tcW w:type="dxa" w:w="93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 w:after="160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讲解员</w:t>
            </w:r>
          </w:p>
        </w:tc>
        <w:tc>
          <w:tcPr>
            <w:tcW w:type="dxa" w:w="82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 w:after="160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4</w:t>
            </w:r>
          </w:p>
        </w:tc>
        <w:tc>
          <w:tcPr>
            <w:tcW w:type="dxa" w:w="116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 w:after="160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全日制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专科及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以上</w:t>
            </w:r>
          </w:p>
        </w:tc>
        <w:tc>
          <w:tcPr>
            <w:tcW w:type="dxa" w:w="228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bidi w:val="0"/>
              <w:jc w:val="both"/>
              <w:spacing w:lineRule="exact" w:line="660" w:before="0" w:after="0"/>
              <w:pageBreakBefore w:val="0"/>
              <w:ind w:right="-56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" w:eastAsia="仿宋" w:hAnsi="仿宋" w:cs="仿宋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" w:eastAsia="仿宋" w:hAnsi="仿宋" w:cs="仿宋"/>
              </w:rPr>
              <w:t>18周岁以上（200</w:t>
            </w: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" w:eastAsia="仿宋" w:hAnsi="仿宋" w:cs="仿宋"/>
              </w:rPr>
              <w:t>2年1月1日以前</w:t>
            </w: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" w:eastAsia="仿宋" w:hAnsi="仿宋" w:cs="仿宋"/>
              </w:rPr>
              <w:t>出生），35周岁</w:t>
            </w: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" w:eastAsia="仿宋" w:hAnsi="仿宋" w:cs="仿宋"/>
              </w:rPr>
              <w:t>以下</w:t>
            </w:r>
          </w:p>
          <w:p>
            <w:pPr>
              <w:bidi w:val="0"/>
              <w:jc w:val="both"/>
              <w:spacing w:lineRule="exact" w:line="660" w:before="0" w:after="0"/>
              <w:pageBreakBefore w:val="0"/>
              <w:ind w:right="-56" w:left="541" w:hanging="541"/>
              <w:rPr>
                <w:color w:val="000000"/>
                <w:sz w:val="28"/>
                <w:szCs w:val="28"/>
                <w:rFonts w:ascii="仿宋" w:eastAsia="仿宋" w:hAnsi="仿宋" w:cs="仿宋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" w:eastAsia="仿宋" w:hAnsi="仿宋" w:cs="仿宋"/>
              </w:rPr>
              <w:t>（1985年1月1</w:t>
            </w: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" w:eastAsia="仿宋" w:hAnsi="仿宋" w:cs="仿宋"/>
              </w:rPr>
              <w:t>日以后出生）</w:t>
            </w:r>
          </w:p>
        </w:tc>
        <w:tc>
          <w:tcPr>
            <w:tcW w:type="dxa" w:w="88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 w:after="160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不限</w:t>
            </w:r>
          </w:p>
        </w:tc>
        <w:tc>
          <w:tcPr>
            <w:tcW w:type="dxa" w:w="28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bidi w:val="0"/>
              <w:jc w:val="both"/>
              <w:spacing w:lineRule="exact" w:line="660" w:before="0" w:after="0"/>
              <w:pageBreakBefore w:val="0"/>
              <w:ind w:right="-56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" w:eastAsia="仿宋" w:hAnsi="仿宋" w:cs="仿宋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" w:eastAsia="仿宋" w:hAnsi="仿宋" w:cs="仿宋"/>
              </w:rPr>
              <w:t>身体健康，形象气质</w:t>
            </w: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" w:eastAsia="仿宋" w:hAnsi="仿宋" w:cs="仿宋"/>
              </w:rPr>
              <w:t>好，普通话标准，具</w:t>
            </w: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" w:eastAsia="仿宋" w:hAnsi="仿宋" w:cs="仿宋"/>
              </w:rPr>
              <w:t>有较强的协调沟通能</w:t>
            </w: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" w:eastAsia="仿宋" w:hAnsi="仿宋" w:cs="仿宋"/>
              </w:rPr>
              <w:t>力，无口吃，无重听，</w:t>
            </w: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" w:eastAsia="仿宋" w:hAnsi="仿宋" w:cs="仿宋"/>
              </w:rPr>
              <w:t>无色觉异常，无纹身。</w:t>
            </w: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" w:eastAsia="仿宋" w:hAnsi="仿宋" w:cs="仿宋"/>
              </w:rPr>
              <w:t>男女不限，身高不低</w:t>
            </w: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" w:eastAsia="仿宋" w:hAnsi="仿宋" w:cs="仿宋"/>
              </w:rPr>
              <w:t>于1.58米。</w:t>
            </w:r>
          </w:p>
          <w:p>
            <w:pPr>
              <w:bidi w:val="0"/>
              <w:jc w:val="both"/>
              <w:spacing w:lineRule="exact" w:line="660" w:before="0" w:after="0"/>
              <w:pageBreakBefore w:val="0"/>
              <w:ind w:right="-56" w:firstLine="0"/>
              <w:rPr>
                <w:color w:val="000000"/>
                <w:sz w:val="28"/>
                <w:szCs w:val="28"/>
                <w:rFonts w:ascii="仿宋" w:eastAsia="仿宋" w:hAnsi="仿宋" w:cs="仿宋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"/>
        <w:jc w:val="center"/>
        <w:spacing w:lineRule="auto" w:line="240" w:after="0"/>
        <w:rPr>
          <w:sz w:val="44"/>
          <w:szCs w:val="44"/>
          <w:rFonts w:ascii="方正小标宋简体" w:eastAsia="方正小标宋简体" w:hAnsi="方正小标宋简体" w:cs="方正小标宋简体"/>
        </w:rPr>
        <w:autoSpaceDE w:val="0"/>
        <w:autoSpaceDN w:val="0"/>
      </w:pPr>
      <w:r>
        <w:rPr>
          <w:sz w:val="44"/>
          <w:szCs w:val="44"/>
          <w:rFonts w:ascii="方正小标宋简体" w:eastAsia="方正小标宋简体" w:hAnsi="方正小标宋简体" w:cs="方正小标宋简体"/>
        </w:rPr>
        <w:t>招聘岗位计划表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