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5316" w:type="dxa"/>
        <w:tblInd w:w="0" w:type="dxa"/>
        <w:tblLayout w:type="fixed"/>
        <w:tblCellMar>
          <w:top w:w="0" w:type="dxa"/>
          <w:left w:w="0" w:type="dxa"/>
          <w:bottom w:w="0" w:type="dxa"/>
          <w:right w:w="0" w:type="dxa"/>
        </w:tblCellMar>
      </w:tblPr>
      <w:tblGrid>
        <w:gridCol w:w="619"/>
        <w:gridCol w:w="1344"/>
        <w:gridCol w:w="623"/>
        <w:gridCol w:w="892"/>
        <w:gridCol w:w="1132"/>
        <w:gridCol w:w="1174"/>
        <w:gridCol w:w="1923"/>
        <w:gridCol w:w="5417"/>
        <w:gridCol w:w="2192"/>
      </w:tblGrid>
      <w:tr>
        <w:tblPrEx>
          <w:tblCellMar>
            <w:top w:w="0" w:type="dxa"/>
            <w:left w:w="0" w:type="dxa"/>
            <w:bottom w:w="0" w:type="dxa"/>
            <w:right w:w="0" w:type="dxa"/>
          </w:tblCellMar>
        </w:tblPrEx>
        <w:trPr>
          <w:trHeight w:val="608" w:hRule="atLeast"/>
        </w:trPr>
        <w:tc>
          <w:tcPr>
            <w:tcW w:w="15316"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东营市东营区油城市政工程有限公司招聘岗位一览表</w:t>
            </w:r>
          </w:p>
        </w:tc>
      </w:tr>
      <w:tr>
        <w:tblPrEx>
          <w:tblCellMar>
            <w:top w:w="0" w:type="dxa"/>
            <w:left w:w="0" w:type="dxa"/>
            <w:bottom w:w="0" w:type="dxa"/>
            <w:right w:w="0" w:type="dxa"/>
          </w:tblCellMar>
        </w:tblPrEx>
        <w:trPr>
          <w:trHeight w:val="608"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序号</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岗位名称</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招聘数量</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年龄</w:t>
            </w:r>
          </w:p>
          <w:p>
            <w:pPr>
              <w:widowControl/>
              <w:jc w:val="center"/>
              <w:textAlignment w:val="center"/>
              <w:rPr>
                <w:rFonts w:hint="eastAsia" w:ascii="宋体" w:hAnsi="宋体" w:cs="仿宋_GB2312"/>
                <w:sz w:val="24"/>
              </w:rPr>
            </w:pPr>
            <w:r>
              <w:rPr>
                <w:rFonts w:hint="eastAsia" w:ascii="宋体" w:hAnsi="宋体" w:cs="仿宋_GB2312"/>
                <w:kern w:val="0"/>
                <w:sz w:val="24"/>
                <w:lang w:bidi="ar"/>
              </w:rPr>
              <w:t>要求</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学历要求</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专业要求</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招聘条件</w:t>
            </w: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岗位职责</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备注</w:t>
            </w:r>
          </w:p>
        </w:tc>
      </w:tr>
      <w:tr>
        <w:tblPrEx>
          <w:tblCellMar>
            <w:top w:w="0" w:type="dxa"/>
            <w:left w:w="0" w:type="dxa"/>
            <w:bottom w:w="0" w:type="dxa"/>
            <w:right w:w="0" w:type="dxa"/>
          </w:tblCellMar>
        </w:tblPrEx>
        <w:trPr>
          <w:trHeight w:val="316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1</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技术负责人</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1</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40周岁以下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具有全日制专科及以上学历</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市政公用工程专业</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1"/>
              </w:numPr>
              <w:jc w:val="left"/>
              <w:textAlignment w:val="center"/>
              <w:rPr>
                <w:rFonts w:hint="eastAsia" w:ascii="宋体" w:hAnsi="宋体" w:cs="仿宋_GB2312"/>
                <w:kern w:val="0"/>
                <w:sz w:val="24"/>
                <w:lang w:bidi="ar"/>
              </w:rPr>
            </w:pPr>
            <w:r>
              <w:rPr>
                <w:rFonts w:hint="eastAsia" w:ascii="宋体" w:hAnsi="宋体" w:cs="仿宋_GB2312"/>
                <w:kern w:val="0"/>
                <w:sz w:val="24"/>
                <w:lang w:bidi="ar"/>
              </w:rPr>
              <w:t>具有5年以上从事工程施工技术管理工作经历。</w:t>
            </w:r>
          </w:p>
          <w:p>
            <w:pPr>
              <w:widowControl/>
              <w:numPr>
                <w:ilvl w:val="0"/>
                <w:numId w:val="1"/>
              </w:numPr>
              <w:jc w:val="left"/>
              <w:textAlignment w:val="center"/>
              <w:rPr>
                <w:rFonts w:hint="eastAsia" w:ascii="宋体" w:hAnsi="宋体" w:cs="仿宋_GB2312"/>
                <w:kern w:val="0"/>
                <w:sz w:val="24"/>
                <w:lang w:bidi="ar"/>
              </w:rPr>
            </w:pPr>
            <w:r>
              <w:rPr>
                <w:rFonts w:hint="eastAsia" w:ascii="宋体" w:hAnsi="宋体" w:cs="仿宋_GB2312"/>
                <w:kern w:val="0"/>
                <w:sz w:val="24"/>
                <w:lang w:bidi="ar"/>
              </w:rPr>
              <w:t>具有市政工程相关专业中级以上职称或市政公用工程注册建造师执业资格。</w:t>
            </w:r>
          </w:p>
          <w:p>
            <w:pPr>
              <w:widowControl/>
              <w:numPr>
                <w:ilvl w:val="0"/>
                <w:numId w:val="1"/>
              </w:numPr>
              <w:jc w:val="left"/>
              <w:textAlignment w:val="center"/>
              <w:rPr>
                <w:rFonts w:hint="eastAsia" w:ascii="宋体" w:hAnsi="宋体" w:cs="仿宋_GB2312"/>
                <w:sz w:val="24"/>
              </w:rPr>
            </w:pPr>
            <w:r>
              <w:rPr>
                <w:rFonts w:hint="eastAsia" w:ascii="宋体" w:hAnsi="宋体" w:cs="仿宋_GB2312"/>
                <w:kern w:val="0"/>
                <w:sz w:val="24"/>
                <w:lang w:bidi="ar"/>
              </w:rPr>
              <w:t>主持完成过本类别资质二级以上标准要求的工程业绩不少于2项</w:t>
            </w: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sz w:val="24"/>
              </w:rPr>
            </w:pPr>
            <w:r>
              <w:rPr>
                <w:rFonts w:hint="eastAsia" w:ascii="宋体" w:hAnsi="宋体" w:cs="仿宋_GB2312"/>
                <w:kern w:val="0"/>
                <w:sz w:val="24"/>
                <w:lang w:bidi="ar"/>
              </w:rPr>
              <w:t>1、负责公司以项目为核心的项目施工管理体系、制度、标准和实施流程的建设；</w:t>
            </w:r>
            <w:r>
              <w:rPr>
                <w:rFonts w:hint="eastAsia" w:ascii="宋体" w:hAnsi="宋体" w:cs="仿宋_GB2312"/>
                <w:kern w:val="0"/>
                <w:sz w:val="24"/>
                <w:lang w:bidi="ar"/>
              </w:rPr>
              <w:br w:type="textWrapping"/>
            </w:r>
            <w:r>
              <w:rPr>
                <w:rFonts w:hint="eastAsia" w:ascii="宋体" w:hAnsi="宋体" w:cs="仿宋_GB2312"/>
                <w:kern w:val="0"/>
                <w:sz w:val="24"/>
                <w:lang w:bidi="ar"/>
              </w:rPr>
              <w:t>2、负责组织实施相关工程施工工艺、技术创新与工艺、技术的应用；</w:t>
            </w:r>
            <w:r>
              <w:rPr>
                <w:rFonts w:hint="eastAsia" w:ascii="宋体" w:hAnsi="宋体" w:cs="仿宋_GB2312"/>
                <w:kern w:val="0"/>
                <w:sz w:val="24"/>
                <w:lang w:bidi="ar"/>
              </w:rPr>
              <w:br w:type="textWrapping"/>
            </w:r>
            <w:r>
              <w:rPr>
                <w:rFonts w:hint="eastAsia" w:ascii="宋体" w:hAnsi="宋体" w:cs="仿宋_GB2312"/>
                <w:kern w:val="0"/>
                <w:sz w:val="24"/>
                <w:lang w:bidi="ar"/>
              </w:rPr>
              <w:t>3、负责制定《项目施工管理制度》《项目工程施工技术方案》，并组织监督落实；</w:t>
            </w:r>
            <w:r>
              <w:rPr>
                <w:rFonts w:hint="eastAsia" w:ascii="宋体" w:hAnsi="宋体" w:cs="仿宋_GB2312"/>
                <w:kern w:val="0"/>
                <w:sz w:val="24"/>
                <w:lang w:bidi="ar"/>
              </w:rPr>
              <w:br w:type="textWrapping"/>
            </w:r>
            <w:r>
              <w:rPr>
                <w:rFonts w:hint="eastAsia" w:ascii="宋体" w:hAnsi="宋体" w:cs="仿宋_GB2312"/>
                <w:kern w:val="0"/>
                <w:sz w:val="24"/>
                <w:lang w:bidi="ar"/>
              </w:rPr>
              <w:t>4、全面负责项目工程技术、质量管理工作，保质保量的完成项目施工进度计划和任务；</w:t>
            </w:r>
            <w:r>
              <w:rPr>
                <w:rFonts w:hint="eastAsia" w:ascii="宋体" w:hAnsi="宋体" w:cs="仿宋_GB2312"/>
                <w:kern w:val="0"/>
                <w:sz w:val="24"/>
                <w:lang w:bidi="ar"/>
              </w:rPr>
              <w:br w:type="textWrapping"/>
            </w:r>
            <w:r>
              <w:rPr>
                <w:rFonts w:hint="eastAsia" w:ascii="宋体" w:hAnsi="宋体" w:cs="仿宋_GB2312"/>
                <w:kern w:val="0"/>
                <w:sz w:val="24"/>
                <w:lang w:bidi="ar"/>
              </w:rPr>
              <w:t>5、组织图纸会审，专项技术方案讨论，组织重大图纸及施工问题的解决；</w:t>
            </w:r>
            <w:r>
              <w:rPr>
                <w:rFonts w:hint="eastAsia" w:ascii="宋体" w:hAnsi="宋体" w:cs="仿宋_GB2312"/>
                <w:kern w:val="0"/>
                <w:sz w:val="24"/>
                <w:lang w:bidi="ar"/>
              </w:rPr>
              <w:br w:type="textWrapping"/>
            </w:r>
            <w:r>
              <w:rPr>
                <w:rFonts w:hint="eastAsia" w:ascii="宋体" w:hAnsi="宋体" w:cs="仿宋_GB2312"/>
                <w:kern w:val="0"/>
                <w:sz w:val="24"/>
                <w:lang w:bidi="ar"/>
              </w:rPr>
              <w:t>6、审核、优化施工组织设计（方案），为项目实施提供全面技术支撑等。</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kern w:val="0"/>
                <w:sz w:val="24"/>
                <w:lang w:bidi="ar"/>
              </w:rPr>
            </w:pPr>
          </w:p>
        </w:tc>
      </w:tr>
      <w:tr>
        <w:tblPrEx>
          <w:tblCellMar>
            <w:top w:w="0" w:type="dxa"/>
            <w:left w:w="0" w:type="dxa"/>
            <w:bottom w:w="0" w:type="dxa"/>
            <w:right w:w="0" w:type="dxa"/>
          </w:tblCellMar>
        </w:tblPrEx>
        <w:trPr>
          <w:trHeight w:val="2486"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2</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项目经理</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2</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40周岁以下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具有全日制专科及以上学历</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市政公用工程专业</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kern w:val="0"/>
                <w:sz w:val="24"/>
                <w:lang w:bidi="ar"/>
              </w:rPr>
            </w:pPr>
            <w:r>
              <w:rPr>
                <w:rFonts w:hint="eastAsia" w:ascii="宋体" w:hAnsi="宋体" w:cs="仿宋_GB2312"/>
                <w:kern w:val="0"/>
                <w:sz w:val="24"/>
                <w:lang w:bidi="ar"/>
              </w:rPr>
              <w:t>1、具有5年以上从事工程施工技术管理工作经历。</w:t>
            </w:r>
          </w:p>
          <w:p>
            <w:pPr>
              <w:widowControl/>
              <w:jc w:val="left"/>
              <w:textAlignment w:val="center"/>
              <w:rPr>
                <w:rFonts w:hint="eastAsia" w:ascii="宋体" w:hAnsi="宋体" w:cs="仿宋_GB2312"/>
                <w:kern w:val="0"/>
                <w:sz w:val="24"/>
                <w:lang w:bidi="ar"/>
              </w:rPr>
            </w:pPr>
            <w:r>
              <w:rPr>
                <w:rFonts w:hint="eastAsia" w:ascii="宋体" w:hAnsi="宋体" w:cs="仿宋_GB2312"/>
                <w:kern w:val="0"/>
                <w:sz w:val="24"/>
                <w:lang w:bidi="ar"/>
              </w:rPr>
              <w:t>2、具有二级或一级建造师执业资格证书。</w:t>
            </w:r>
          </w:p>
          <w:p>
            <w:pPr>
              <w:widowControl/>
              <w:jc w:val="left"/>
              <w:textAlignment w:val="center"/>
              <w:rPr>
                <w:rFonts w:hint="eastAsia" w:ascii="宋体" w:hAnsi="宋体" w:cs="仿宋_GB2312"/>
                <w:kern w:val="0"/>
                <w:sz w:val="24"/>
                <w:lang w:bidi="ar"/>
              </w:rPr>
            </w:pPr>
            <w:r>
              <w:rPr>
                <w:rFonts w:hint="eastAsia" w:ascii="宋体" w:hAnsi="宋体" w:cs="仿宋_GB2312"/>
                <w:kern w:val="0"/>
                <w:sz w:val="24"/>
                <w:lang w:bidi="ar"/>
              </w:rPr>
              <w:t>3、具有鲁建安B级安全生产考核合格证书。</w:t>
            </w:r>
          </w:p>
          <w:p>
            <w:pPr>
              <w:widowControl/>
              <w:jc w:val="center"/>
              <w:textAlignment w:val="center"/>
              <w:rPr>
                <w:rFonts w:hint="eastAsia" w:ascii="宋体" w:hAnsi="宋体" w:cs="仿宋_GB2312"/>
                <w:sz w:val="24"/>
              </w:rPr>
            </w:pP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sz w:val="24"/>
              </w:rPr>
            </w:pPr>
            <w:r>
              <w:rPr>
                <w:rFonts w:hint="eastAsia" w:ascii="宋体" w:hAnsi="宋体" w:cs="仿宋_GB2312"/>
                <w:kern w:val="0"/>
                <w:sz w:val="24"/>
                <w:lang w:bidi="ar"/>
              </w:rPr>
              <w:t>1、工程质量安全责任承若书中应履行的职责；</w:t>
            </w:r>
            <w:r>
              <w:rPr>
                <w:rFonts w:hint="eastAsia" w:ascii="宋体" w:hAnsi="宋体" w:cs="仿宋_GB2312"/>
                <w:kern w:val="0"/>
                <w:sz w:val="24"/>
                <w:lang w:bidi="ar"/>
              </w:rPr>
              <w:br w:type="textWrapping"/>
            </w:r>
            <w:r>
              <w:rPr>
                <w:rFonts w:hint="eastAsia" w:ascii="宋体" w:hAnsi="宋体" w:cs="仿宋_GB2312"/>
                <w:kern w:val="0"/>
                <w:sz w:val="24"/>
                <w:lang w:bidi="ar"/>
              </w:rPr>
              <w:t>2、组织或参与编制项目管理规划大纲、项目管理实施规划，对项目目标进行系统管理；</w:t>
            </w:r>
            <w:r>
              <w:rPr>
                <w:rFonts w:hint="eastAsia" w:ascii="宋体" w:hAnsi="宋体" w:cs="仿宋_GB2312"/>
                <w:kern w:val="0"/>
                <w:sz w:val="24"/>
                <w:lang w:bidi="ar"/>
              </w:rPr>
              <w:br w:type="textWrapping"/>
            </w:r>
            <w:r>
              <w:rPr>
                <w:rFonts w:hint="eastAsia" w:ascii="宋体" w:hAnsi="宋体" w:cs="仿宋_GB2312"/>
                <w:kern w:val="0"/>
                <w:sz w:val="24"/>
                <w:lang w:bidi="ar"/>
              </w:rPr>
              <w:t xml:space="preserve">3、主持制定并落实质量、安全技术措施和专项，负责相关的组织协调工作；  </w:t>
            </w:r>
            <w:r>
              <w:rPr>
                <w:rFonts w:hint="eastAsia" w:ascii="宋体" w:hAnsi="宋体" w:cs="仿宋_GB2312"/>
                <w:kern w:val="0"/>
                <w:sz w:val="24"/>
                <w:lang w:bidi="ar"/>
              </w:rPr>
              <w:br w:type="textWrapping"/>
            </w:r>
            <w:r>
              <w:rPr>
                <w:rFonts w:hint="eastAsia" w:ascii="宋体" w:hAnsi="宋体" w:cs="仿宋_GB2312"/>
                <w:kern w:val="0"/>
                <w:sz w:val="24"/>
                <w:lang w:bidi="ar"/>
              </w:rPr>
              <w:t>4、组织或参与评价项目管理绩效；</w:t>
            </w:r>
            <w:r>
              <w:rPr>
                <w:rFonts w:hint="eastAsia" w:ascii="宋体" w:hAnsi="宋体" w:cs="仿宋_GB2312"/>
                <w:kern w:val="0"/>
                <w:sz w:val="24"/>
                <w:lang w:bidi="ar"/>
              </w:rPr>
              <w:br w:type="textWrapping"/>
            </w:r>
            <w:r>
              <w:rPr>
                <w:rFonts w:hint="eastAsia" w:ascii="宋体" w:hAnsi="宋体" w:cs="仿宋_GB2312"/>
                <w:kern w:val="0"/>
                <w:sz w:val="24"/>
                <w:lang w:bidi="ar"/>
              </w:rPr>
              <w:t>5、结算审计，处理项目管理机构解体的善后工作；</w:t>
            </w:r>
            <w:r>
              <w:rPr>
                <w:rFonts w:hint="eastAsia" w:ascii="宋体" w:hAnsi="宋体" w:cs="仿宋_GB2312"/>
                <w:kern w:val="0"/>
                <w:sz w:val="24"/>
                <w:lang w:bidi="ar"/>
              </w:rPr>
              <w:br w:type="textWrapping"/>
            </w:r>
            <w:r>
              <w:rPr>
                <w:rFonts w:hint="eastAsia" w:ascii="宋体" w:hAnsi="宋体" w:cs="仿宋_GB2312"/>
                <w:kern w:val="0"/>
                <w:sz w:val="24"/>
                <w:lang w:bidi="ar"/>
              </w:rPr>
              <w:t>6、协助和配合组织进行项目检查鉴定和评奖工作；</w:t>
            </w:r>
            <w:r>
              <w:rPr>
                <w:rFonts w:hint="eastAsia" w:ascii="宋体" w:hAnsi="宋体" w:cs="仿宋_GB2312"/>
                <w:kern w:val="0"/>
                <w:sz w:val="24"/>
                <w:lang w:bidi="ar"/>
              </w:rPr>
              <w:br w:type="textWrapping"/>
            </w:r>
            <w:r>
              <w:rPr>
                <w:rFonts w:hint="eastAsia" w:ascii="宋体" w:hAnsi="宋体" w:cs="仿宋_GB2312"/>
                <w:kern w:val="0"/>
                <w:sz w:val="24"/>
                <w:lang w:bidi="ar"/>
              </w:rPr>
              <w:t>7、配合组织完善缺陷责任制的相关工作。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kern w:val="0"/>
                <w:sz w:val="24"/>
                <w:lang w:bidi="ar"/>
              </w:rPr>
            </w:pPr>
            <w:bookmarkStart w:id="0" w:name="_GoBack"/>
            <w:bookmarkEnd w:id="0"/>
          </w:p>
        </w:tc>
      </w:tr>
      <w:tr>
        <w:tblPrEx>
          <w:tblCellMar>
            <w:top w:w="0" w:type="dxa"/>
            <w:left w:w="0" w:type="dxa"/>
            <w:bottom w:w="0" w:type="dxa"/>
            <w:right w:w="0" w:type="dxa"/>
          </w:tblCellMar>
        </w:tblPrEx>
        <w:trPr>
          <w:trHeight w:val="264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3</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工程技术人员</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7</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35周岁以下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具有专科及以上学历</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市政工程相关专业</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numPr>
                <w:ilvl w:val="0"/>
                <w:numId w:val="2"/>
              </w:numPr>
              <w:jc w:val="left"/>
              <w:textAlignment w:val="center"/>
              <w:rPr>
                <w:rFonts w:hint="eastAsia" w:ascii="宋体" w:hAnsi="宋体" w:cs="仿宋_GB2312"/>
                <w:kern w:val="0"/>
                <w:sz w:val="24"/>
                <w:lang w:bidi="ar"/>
              </w:rPr>
            </w:pPr>
            <w:r>
              <w:rPr>
                <w:rFonts w:hint="eastAsia" w:ascii="宋体" w:hAnsi="宋体" w:cs="仿宋_GB2312"/>
                <w:kern w:val="0"/>
                <w:sz w:val="24"/>
                <w:lang w:bidi="ar"/>
              </w:rPr>
              <w:t>具有5年以上相关工作经验；</w:t>
            </w:r>
          </w:p>
          <w:p>
            <w:pPr>
              <w:widowControl/>
              <w:numPr>
                <w:ilvl w:val="0"/>
                <w:numId w:val="2"/>
              </w:numPr>
              <w:jc w:val="left"/>
              <w:textAlignment w:val="center"/>
              <w:rPr>
                <w:rFonts w:hint="eastAsia" w:ascii="宋体" w:hAnsi="宋体" w:cs="仿宋_GB2312"/>
                <w:kern w:val="0"/>
                <w:sz w:val="24"/>
                <w:lang w:bidi="ar"/>
              </w:rPr>
            </w:pPr>
            <w:r>
              <w:rPr>
                <w:rFonts w:hint="eastAsia" w:ascii="宋体" w:hAnsi="宋体" w:cs="仿宋_GB2312"/>
                <w:kern w:val="0"/>
                <w:sz w:val="24"/>
                <w:lang w:bidi="ar"/>
              </w:rPr>
              <w:t>具有市政工程相关专业中级以上职称或市政公用工程注册建造师执业资格；</w:t>
            </w:r>
          </w:p>
          <w:p>
            <w:pPr>
              <w:widowControl/>
              <w:textAlignment w:val="center"/>
              <w:rPr>
                <w:rFonts w:hint="eastAsia" w:ascii="宋体" w:hAnsi="宋体" w:cs="仿宋_GB2312"/>
                <w:kern w:val="0"/>
                <w:sz w:val="24"/>
                <w:lang w:bidi="ar"/>
              </w:rPr>
            </w:pP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sz w:val="24"/>
              </w:rPr>
            </w:pPr>
            <w:r>
              <w:rPr>
                <w:rFonts w:hint="eastAsia" w:ascii="宋体" w:hAnsi="宋体" w:cs="仿宋_GB2312"/>
                <w:kern w:val="0"/>
                <w:sz w:val="24"/>
                <w:lang w:bidi="ar"/>
              </w:rPr>
              <w:t>1、熟悉市政工程图纸；</w:t>
            </w:r>
            <w:r>
              <w:rPr>
                <w:rFonts w:hint="eastAsia" w:ascii="宋体" w:hAnsi="宋体" w:cs="仿宋_GB2312"/>
                <w:kern w:val="0"/>
                <w:sz w:val="24"/>
                <w:lang w:bidi="ar"/>
              </w:rPr>
              <w:br w:type="textWrapping"/>
            </w:r>
            <w:r>
              <w:rPr>
                <w:rFonts w:hint="eastAsia" w:ascii="宋体" w:hAnsi="宋体" w:cs="仿宋_GB2312"/>
                <w:kern w:val="0"/>
                <w:sz w:val="24"/>
                <w:lang w:bidi="ar"/>
              </w:rPr>
              <w:t>2、参加工程施工项目并进行现场勘探、测量、施工组织和现场交通平安防护设置等详细任务；</w:t>
            </w:r>
            <w:r>
              <w:rPr>
                <w:rFonts w:hint="eastAsia" w:ascii="宋体" w:hAnsi="宋体" w:cs="仿宋_GB2312"/>
                <w:kern w:val="0"/>
                <w:sz w:val="24"/>
                <w:lang w:bidi="ar"/>
              </w:rPr>
              <w:br w:type="textWrapping"/>
            </w:r>
            <w:r>
              <w:rPr>
                <w:rFonts w:hint="eastAsia" w:ascii="宋体" w:hAnsi="宋体" w:cs="仿宋_GB2312"/>
                <w:kern w:val="0"/>
                <w:sz w:val="24"/>
                <w:lang w:bidi="ar"/>
              </w:rPr>
              <w:t>3、协助项目经理做好工程开工的准备工作，初步审定图纸、施工方案，提出技术措施和现场施工方案；认真审核工程所需材料，并对进场材料的质量要严格把关。</w:t>
            </w:r>
            <w:r>
              <w:rPr>
                <w:rFonts w:hint="eastAsia" w:ascii="宋体" w:hAnsi="宋体" w:cs="仿宋_GB2312"/>
                <w:kern w:val="0"/>
                <w:sz w:val="24"/>
                <w:lang w:bidi="ar"/>
              </w:rPr>
              <w:br w:type="textWrapping"/>
            </w:r>
            <w:r>
              <w:rPr>
                <w:rFonts w:hint="eastAsia" w:ascii="宋体" w:hAnsi="宋体" w:cs="仿宋_GB2312"/>
                <w:kern w:val="0"/>
                <w:sz w:val="24"/>
                <w:lang w:bidi="ar"/>
              </w:rPr>
              <w:t>4、对施工现场监督管理，遇到重大质量、安全问题时及时会同有关部门进行解决。</w:t>
            </w:r>
            <w:r>
              <w:rPr>
                <w:rFonts w:hint="eastAsia" w:ascii="宋体" w:hAnsi="宋体" w:cs="仿宋_GB2312"/>
                <w:kern w:val="0"/>
                <w:sz w:val="24"/>
                <w:lang w:bidi="ar"/>
              </w:rPr>
              <w:br w:type="textWrapping"/>
            </w:r>
            <w:r>
              <w:rPr>
                <w:rFonts w:hint="eastAsia" w:ascii="宋体" w:hAnsi="宋体" w:cs="仿宋_GB2312"/>
                <w:kern w:val="0"/>
                <w:sz w:val="24"/>
                <w:lang w:bidi="ar"/>
              </w:rPr>
              <w:t>5、向专业所管辖的班组下达施工任务书、材料限额领料单和施工技术交底。</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cs="仿宋_GB2312"/>
                <w:kern w:val="0"/>
                <w:sz w:val="24"/>
                <w:lang w:bidi="ar"/>
              </w:rPr>
            </w:pPr>
          </w:p>
        </w:tc>
      </w:tr>
      <w:tr>
        <w:tblPrEx>
          <w:tblCellMar>
            <w:top w:w="0" w:type="dxa"/>
            <w:left w:w="0" w:type="dxa"/>
            <w:bottom w:w="0" w:type="dxa"/>
            <w:right w:w="0" w:type="dxa"/>
          </w:tblCellMar>
        </w:tblPrEx>
        <w:trPr>
          <w:trHeight w:val="9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4</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经考核或培训合格的中级工以上技术工人</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30</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60周岁以下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不限</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不限</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仿宋_GB2312"/>
                <w:kern w:val="0"/>
                <w:sz w:val="24"/>
                <w:lang w:bidi="ar"/>
              </w:rPr>
            </w:pPr>
            <w:r>
              <w:rPr>
                <w:rFonts w:hint="eastAsia" w:ascii="宋体" w:hAnsi="宋体" w:cs="仿宋_GB2312"/>
                <w:sz w:val="24"/>
              </w:rPr>
              <w:t>考核或培训合格的中级工以上技术工人</w:t>
            </w: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sz w:val="24"/>
              </w:rPr>
              <w:t>工地现场工作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短期用工，招聘完成始；截止项目结束10月31日止，如有顺延按月结算工资。</w:t>
            </w:r>
          </w:p>
        </w:tc>
      </w:tr>
      <w:tr>
        <w:tblPrEx>
          <w:tblCellMar>
            <w:top w:w="0" w:type="dxa"/>
            <w:left w:w="0" w:type="dxa"/>
            <w:bottom w:w="0" w:type="dxa"/>
            <w:right w:w="0" w:type="dxa"/>
          </w:tblCellMar>
        </w:tblPrEx>
        <w:trPr>
          <w:trHeight w:val="1645"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5</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“三类人员”安全生产考核合格证书的人员</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11</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60周岁以下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不限</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不限</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textAlignment w:val="center"/>
              <w:rPr>
                <w:rFonts w:hint="eastAsia" w:ascii="宋体" w:hAnsi="宋体" w:cs="仿宋_GB2312"/>
                <w:sz w:val="24"/>
              </w:rPr>
            </w:pPr>
            <w:r>
              <w:rPr>
                <w:rFonts w:hint="eastAsia" w:ascii="宋体" w:hAnsi="宋体" w:cs="仿宋_GB2312"/>
                <w:sz w:val="24"/>
              </w:rPr>
              <w:t>其中具有安全资格证书A证2人，B证4人，C 证5人</w:t>
            </w: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工地现场安全工作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短期用工，招聘完成始；截止项目结束10月31日止，如有顺延按月结算工资。</w:t>
            </w:r>
          </w:p>
        </w:tc>
      </w:tr>
      <w:tr>
        <w:tblPrEx>
          <w:tblCellMar>
            <w:top w:w="0" w:type="dxa"/>
            <w:left w:w="0" w:type="dxa"/>
            <w:bottom w:w="0" w:type="dxa"/>
            <w:right w:w="0" w:type="dxa"/>
          </w:tblCellMar>
        </w:tblPrEx>
        <w:trPr>
          <w:trHeight w:val="1220" w:hRule="atLeast"/>
        </w:trPr>
        <w:tc>
          <w:tcPr>
            <w:tcW w:w="6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r>
              <w:rPr>
                <w:rFonts w:hint="eastAsia" w:ascii="宋体" w:hAnsi="宋体" w:cs="仿宋_GB2312"/>
                <w:kern w:val="0"/>
                <w:sz w:val="24"/>
                <w:lang w:bidi="ar"/>
              </w:rPr>
              <w:t>6</w:t>
            </w:r>
          </w:p>
        </w:tc>
        <w:tc>
          <w:tcPr>
            <w:tcW w:w="134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特种作业人员</w:t>
            </w:r>
          </w:p>
        </w:tc>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9</w:t>
            </w:r>
          </w:p>
        </w:tc>
        <w:tc>
          <w:tcPr>
            <w:tcW w:w="8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60周岁以下</w:t>
            </w:r>
          </w:p>
        </w:tc>
        <w:tc>
          <w:tcPr>
            <w:tcW w:w="113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不限</w:t>
            </w:r>
          </w:p>
        </w:tc>
        <w:tc>
          <w:tcPr>
            <w:tcW w:w="117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kern w:val="0"/>
                <w:sz w:val="24"/>
                <w:lang w:bidi="ar"/>
              </w:rPr>
              <w:t>不限</w:t>
            </w:r>
          </w:p>
        </w:tc>
        <w:tc>
          <w:tcPr>
            <w:tcW w:w="19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电工3名，焊工3名，架子工3名</w:t>
            </w:r>
          </w:p>
        </w:tc>
        <w:tc>
          <w:tcPr>
            <w:tcW w:w="54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sz w:val="24"/>
              </w:rPr>
            </w:pPr>
            <w:r>
              <w:rPr>
                <w:rFonts w:hint="eastAsia" w:ascii="宋体" w:hAnsi="宋体" w:cs="仿宋_GB2312"/>
                <w:sz w:val="24"/>
              </w:rPr>
              <w:t>工地现场工作</w:t>
            </w:r>
          </w:p>
        </w:tc>
        <w:tc>
          <w:tcPr>
            <w:tcW w:w="21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仿宋_GB2312"/>
                <w:kern w:val="0"/>
                <w:sz w:val="24"/>
                <w:lang w:bidi="ar"/>
              </w:rPr>
            </w:pPr>
          </w:p>
        </w:tc>
      </w:tr>
    </w:tbl>
    <w:p>
      <w:pPr>
        <w:pStyle w:val="2"/>
        <w:widowControl/>
        <w:spacing w:before="0" w:beforeAutospacing="0" w:after="0" w:afterAutospacing="0" w:line="600" w:lineRule="exact"/>
        <w:rPr>
          <w:rFonts w:hint="eastAsia" w:ascii="宋体" w:hAnsi="宋体" w:cs="仿宋_GB2312"/>
          <w:spacing w:val="8"/>
          <w:sz w:val="32"/>
          <w:szCs w:val="32"/>
          <w:shd w:val="clear" w:color="auto" w:fill="FFFFFF"/>
        </w:rPr>
      </w:pPr>
    </w:p>
    <w:p/>
    <w:sectPr>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A60FF"/>
    <w:multiLevelType w:val="singleLevel"/>
    <w:tmpl w:val="87CA60FF"/>
    <w:lvl w:ilvl="0" w:tentative="0">
      <w:start w:val="1"/>
      <w:numFmt w:val="decimal"/>
      <w:suff w:val="nothing"/>
      <w:lvlText w:val="%1、"/>
      <w:lvlJc w:val="left"/>
    </w:lvl>
  </w:abstractNum>
  <w:abstractNum w:abstractNumId="1">
    <w:nsid w:val="DF593FBB"/>
    <w:multiLevelType w:val="singleLevel"/>
    <w:tmpl w:val="DF593FB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3A1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WPS_1526289022</cp:lastModifiedBy>
  <dcterms:modified xsi:type="dcterms:W3CDTF">2020-07-29T08:34:59Z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