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1F" w:rsidRPr="00C02C1F" w:rsidRDefault="00C02C1F" w:rsidP="00C02C1F">
      <w:pPr>
        <w:widowControl/>
        <w:spacing w:line="585" w:lineRule="atLeast"/>
        <w:ind w:firstLine="555"/>
        <w:jc w:val="left"/>
        <w:rPr>
          <w:rFonts w:ascii="Microsoft Yahei" w:hAnsi="Microsoft Yahei" w:cs="宋体"/>
          <w:color w:val="3D3D3D"/>
          <w:kern w:val="0"/>
          <w:szCs w:val="21"/>
        </w:rPr>
      </w:pPr>
      <w:bookmarkStart w:id="0" w:name="_GoBack"/>
      <w:r w:rsidRPr="00C02C1F">
        <w:rPr>
          <w:rFonts w:ascii="黑体" w:eastAsia="黑体" w:hAnsi="黑体" w:cs="宋体" w:hint="eastAsia"/>
          <w:color w:val="3D3D3D"/>
          <w:kern w:val="0"/>
          <w:sz w:val="29"/>
          <w:szCs w:val="29"/>
        </w:rPr>
        <w:t>招聘岗位、岗位职责和要求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414"/>
        <w:gridCol w:w="826"/>
        <w:gridCol w:w="612"/>
        <w:gridCol w:w="1010"/>
        <w:gridCol w:w="967"/>
        <w:gridCol w:w="1579"/>
        <w:gridCol w:w="3599"/>
      </w:tblGrid>
      <w:tr w:rsidR="00C02C1F" w:rsidRPr="00C02C1F" w:rsidTr="00C02C1F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C02C1F" w:rsidRPr="00C02C1F" w:rsidRDefault="00C02C1F" w:rsidP="00C02C1F">
            <w:pPr>
              <w:widowControl/>
              <w:spacing w:line="495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岗</w:t>
            </w:r>
          </w:p>
          <w:p w:rsidR="00C02C1F" w:rsidRPr="00C02C1F" w:rsidRDefault="00C02C1F" w:rsidP="00C02C1F">
            <w:pPr>
              <w:widowControl/>
              <w:spacing w:line="495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位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95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职责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95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人数</w:t>
            </w: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95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95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学历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95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专业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95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年龄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95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资格条件和要求</w:t>
            </w:r>
          </w:p>
        </w:tc>
      </w:tr>
      <w:tr w:rsidR="00C02C1F" w:rsidRPr="00C02C1F" w:rsidTr="00C02C1F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播</w:t>
            </w:r>
          </w:p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音</w:t>
            </w:r>
          </w:p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主</w:t>
            </w:r>
          </w:p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从事新闻采编、播音主持及相关工作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全日制普通高等院校本科及以上应届毕业生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播音与主持艺术及相关专业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left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本科：27周岁以下(1992年7月6日以后出生)；研究生：30周岁以下（1989年7月6日以后出生）。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left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具有较好形象气质，普通话达到国家普通话等级一级乙等及以上水平，声音塑造能力强，驾驭组织语言能力强，思维敏捷善沟通，现场应变把控能力强，热爱新媒体工作，有较强的文字和语言表达能力。</w:t>
            </w:r>
          </w:p>
        </w:tc>
      </w:tr>
      <w:tr w:rsidR="00C02C1F" w:rsidRPr="00C02C1F" w:rsidTr="00C02C1F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财</w:t>
            </w:r>
          </w:p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proofErr w:type="gramStart"/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lastRenderedPageBreak/>
              <w:t>务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lastRenderedPageBreak/>
              <w:t>从</w:t>
            </w: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lastRenderedPageBreak/>
              <w:t>事集团财务工作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lastRenderedPageBreak/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不</w:t>
            </w: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lastRenderedPageBreak/>
              <w:t>限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lastRenderedPageBreak/>
              <w:t>全</w:t>
            </w: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lastRenderedPageBreak/>
              <w:t>日制普通高等院校本科及以上应届毕业生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center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lastRenderedPageBreak/>
              <w:t>会</w:t>
            </w: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lastRenderedPageBreak/>
              <w:t>计学、财务管理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left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lastRenderedPageBreak/>
              <w:t>本科：</w:t>
            </w: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lastRenderedPageBreak/>
              <w:t>27周岁以下(1992年7月6日以后出生)；研究生：30周岁以下（1989年7月6日以后出生）。</w:t>
            </w:r>
            <w:r w:rsidRPr="00C02C1F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C1F" w:rsidRPr="00C02C1F" w:rsidRDefault="00C02C1F" w:rsidP="00C02C1F">
            <w:pPr>
              <w:widowControl/>
              <w:spacing w:line="420" w:lineRule="atLeast"/>
              <w:ind w:firstLine="640"/>
              <w:jc w:val="left"/>
              <w:textAlignment w:val="center"/>
              <w:rPr>
                <w:rFonts w:ascii="Microsoft Yahei" w:hAnsi="Microsoft Yahei" w:cs="宋体"/>
                <w:color w:val="3D3D3D"/>
                <w:kern w:val="0"/>
                <w:szCs w:val="21"/>
              </w:rPr>
            </w:pPr>
            <w:r w:rsidRPr="00C02C1F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熟悉会计相关法律法</w:t>
            </w:r>
            <w:r w:rsidRPr="00C02C1F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规，能够熟练操作会计电算化及处理企业会计业务。</w:t>
            </w:r>
          </w:p>
        </w:tc>
      </w:tr>
    </w:tbl>
    <w:p w:rsidR="009C1C2C" w:rsidRPr="009C1C2C" w:rsidRDefault="009C1C2C" w:rsidP="00C02C1F"/>
    <w:sectPr w:rsidR="009C1C2C" w:rsidRPr="009C1C2C" w:rsidSect="00C02C1F">
      <w:footerReference w:type="default" r:id="rId5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F87" w:rsidRDefault="00C02C1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02C1F">
      <w:rPr>
        <w:noProof/>
        <w:lang w:val="zh-CN"/>
      </w:rPr>
      <w:t>1</w:t>
    </w:r>
    <w:r>
      <w:rPr>
        <w:lang w:val="zh-CN"/>
      </w:rPr>
      <w:fldChar w:fldCharType="end"/>
    </w:r>
  </w:p>
  <w:p w:rsidR="003B6F87" w:rsidRDefault="00C02C1F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B0"/>
    <w:rsid w:val="00095AEB"/>
    <w:rsid w:val="001733AF"/>
    <w:rsid w:val="003425FF"/>
    <w:rsid w:val="003616DC"/>
    <w:rsid w:val="00386EF1"/>
    <w:rsid w:val="003C44D3"/>
    <w:rsid w:val="004E61FA"/>
    <w:rsid w:val="005D511E"/>
    <w:rsid w:val="006227CA"/>
    <w:rsid w:val="00625EDF"/>
    <w:rsid w:val="006A2486"/>
    <w:rsid w:val="00797593"/>
    <w:rsid w:val="007B2621"/>
    <w:rsid w:val="0086416E"/>
    <w:rsid w:val="009048AB"/>
    <w:rsid w:val="009C1C2C"/>
    <w:rsid w:val="00B52432"/>
    <w:rsid w:val="00B91CA8"/>
    <w:rsid w:val="00C02C1F"/>
    <w:rsid w:val="00C235D8"/>
    <w:rsid w:val="00D37208"/>
    <w:rsid w:val="00DB6BB0"/>
    <w:rsid w:val="00EE2774"/>
    <w:rsid w:val="00EE2ADB"/>
    <w:rsid w:val="00F16098"/>
    <w:rsid w:val="00FB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C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C1C2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91CA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91CA8"/>
    <w:rPr>
      <w:sz w:val="18"/>
      <w:szCs w:val="18"/>
    </w:rPr>
  </w:style>
  <w:style w:type="paragraph" w:customStyle="1" w:styleId="vsbcontentimg">
    <w:name w:val="vsbcontent_img"/>
    <w:basedOn w:val="a"/>
    <w:rsid w:val="005D51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5D51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0"/>
    <w:uiPriority w:val="99"/>
    <w:rsid w:val="00797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75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C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C1C2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91CA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91CA8"/>
    <w:rPr>
      <w:sz w:val="18"/>
      <w:szCs w:val="18"/>
    </w:rPr>
  </w:style>
  <w:style w:type="paragraph" w:customStyle="1" w:styleId="vsbcontentimg">
    <w:name w:val="vsbcontent_img"/>
    <w:basedOn w:val="a"/>
    <w:rsid w:val="005D51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5D51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0"/>
    <w:uiPriority w:val="99"/>
    <w:rsid w:val="00797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75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2020-06-29T05:45:00Z</dcterms:created>
  <dcterms:modified xsi:type="dcterms:W3CDTF">2020-06-29T05:45:00Z</dcterms:modified>
</cp:coreProperties>
</file>