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i w:val="0"/>
          <w:caps w:val="0"/>
          <w:color w:val="000000"/>
          <w:spacing w:val="0"/>
          <w:sz w:val="26"/>
          <w:szCs w:val="26"/>
        </w:rPr>
      </w:pPr>
      <w:r>
        <w:rPr>
          <w:rFonts w:hint="eastAsia" w:ascii="微软雅黑" w:hAnsi="微软雅黑" w:eastAsia="微软雅黑" w:cs="微软雅黑"/>
          <w:b/>
          <w:i w:val="0"/>
          <w:caps w:val="0"/>
          <w:color w:val="000000"/>
          <w:spacing w:val="0"/>
          <w:kern w:val="0"/>
          <w:sz w:val="26"/>
          <w:szCs w:val="26"/>
          <w:bdr w:val="none" w:color="auto" w:sz="0" w:space="0"/>
          <w:lang w:val="en-US" w:eastAsia="zh-CN" w:bidi="ar"/>
        </w:rPr>
        <w:t>青岛北海船舶重工有限责任公司招聘计划公告</w:t>
      </w:r>
    </w:p>
    <w:p>
      <w:pPr>
        <w:keepNext w:val="0"/>
        <w:keepLines w:val="0"/>
        <w:widowControl/>
        <w:suppressLineNumbers w:val="0"/>
        <w:pBdr>
          <w:top w:val="single" w:color="ECECEC" w:sz="4" w:space="0"/>
          <w:left w:val="single" w:color="ECECEC" w:sz="4" w:space="0"/>
          <w:bottom w:val="single" w:color="ECECEC" w:sz="4" w:space="0"/>
          <w:right w:val="single" w:color="ECECEC" w:sz="4" w:space="0"/>
        </w:pBdr>
        <w:shd w:val="clear" w:fill="FCFCFC"/>
        <w:spacing w:before="0" w:beforeAutospacing="0" w:after="0" w:afterAutospacing="0" w:line="360" w:lineRule="atLeast"/>
        <w:ind w:left="521" w:right="0" w:firstLine="0"/>
        <w:jc w:val="center"/>
        <w:rPr>
          <w:rFonts w:hint="eastAsia" w:ascii="微软雅黑" w:hAnsi="微软雅黑" w:eastAsia="微软雅黑" w:cs="微软雅黑"/>
          <w:i w:val="0"/>
          <w:caps w:val="0"/>
          <w:color w:val="000000"/>
          <w:spacing w:val="0"/>
          <w:sz w:val="14"/>
          <w:szCs w:val="14"/>
        </w:rPr>
      </w:pPr>
      <w:r>
        <w:rPr>
          <w:rFonts w:hint="eastAsia" w:ascii="微软雅黑" w:hAnsi="微软雅黑" w:eastAsia="微软雅黑" w:cs="微软雅黑"/>
          <w:i w:val="0"/>
          <w:caps w:val="0"/>
          <w:color w:val="000000"/>
          <w:spacing w:val="0"/>
          <w:kern w:val="0"/>
          <w:sz w:val="14"/>
          <w:szCs w:val="14"/>
          <w:bdr w:val="none" w:color="auto" w:sz="0" w:space="0"/>
          <w:shd w:val="clear" w:fill="FCFCFC"/>
          <w:lang w:val="en-US" w:eastAsia="zh-CN" w:bidi="ar"/>
        </w:rPr>
        <w:t>青岛市人力资源和社会保障局 2020年04月29日</w:t>
      </w:r>
    </w:p>
    <w:tbl>
      <w:tblPr>
        <w:tblW w:w="197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12"/>
        <w:gridCol w:w="1466"/>
        <w:gridCol w:w="2122"/>
        <w:gridCol w:w="2049"/>
        <w:gridCol w:w="2097"/>
        <w:gridCol w:w="2065"/>
        <w:gridCol w:w="5501"/>
        <w:gridCol w:w="27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00" w:hRule="atLeast"/>
          <w:jc w:val="center"/>
        </w:trPr>
        <w:tc>
          <w:tcPr>
            <w:tcW w:w="0" w:type="auto"/>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北船重工消防队警</w:t>
            </w:r>
            <w:bookmarkStart w:id="0" w:name="_GoBack"/>
            <w:bookmarkEnd w:id="0"/>
            <w:r>
              <w:rPr>
                <w:rFonts w:ascii="宋体" w:hAnsi="宋体" w:eastAsia="宋体" w:cs="宋体"/>
                <w:kern w:val="0"/>
                <w:sz w:val="24"/>
                <w:szCs w:val="24"/>
                <w:bdr w:val="none" w:color="auto" w:sz="0" w:space="0"/>
                <w:lang w:val="en-US" w:eastAsia="zh-CN" w:bidi="ar"/>
              </w:rPr>
              <w:t>士招聘简章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0" w:hRule="atLeast"/>
          <w:jc w:val="center"/>
        </w:trPr>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报名方式</w:t>
            </w:r>
          </w:p>
        </w:tc>
        <w:tc>
          <w:tcPr>
            <w:tcW w:w="396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网上报名</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考试方式</w:t>
            </w:r>
          </w:p>
        </w:tc>
        <w:tc>
          <w:tcPr>
            <w:tcW w:w="11844"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笔试+面试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咨询电话</w:t>
            </w:r>
          </w:p>
        </w:tc>
        <w:tc>
          <w:tcPr>
            <w:tcW w:w="396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0532-86756291</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报名开始日期</w:t>
            </w:r>
          </w:p>
        </w:tc>
        <w:tc>
          <w:tcPr>
            <w:tcW w:w="3948"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20200506</w:t>
            </w:r>
          </w:p>
        </w:tc>
        <w:tc>
          <w:tcPr>
            <w:tcW w:w="5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报名截止日期</w:t>
            </w:r>
          </w:p>
        </w:tc>
        <w:tc>
          <w:tcPr>
            <w:tcW w:w="2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20200630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监督电话</w:t>
            </w:r>
          </w:p>
        </w:tc>
        <w:tc>
          <w:tcPr>
            <w:tcW w:w="396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0532-86756291</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考试开始时间</w:t>
            </w:r>
          </w:p>
        </w:tc>
        <w:tc>
          <w:tcPr>
            <w:tcW w:w="3948"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20200701</w:t>
            </w:r>
          </w:p>
        </w:tc>
        <w:tc>
          <w:tcPr>
            <w:tcW w:w="5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考试截止时间</w:t>
            </w:r>
          </w:p>
        </w:tc>
        <w:tc>
          <w:tcPr>
            <w:tcW w:w="2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20200703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0" w:hRule="atLeast"/>
          <w:jc w:val="center"/>
        </w:trPr>
        <w:tc>
          <w:tcPr>
            <w:tcW w:w="0" w:type="auto"/>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具体(招聘/录取)公布渠道</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青岛人才网； 公司网站：http://www.bhshipyard.com.cn/ ; 公司所属各部门通知。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0" w:hRule="atLeast"/>
          <w:jc w:val="center"/>
        </w:trPr>
        <w:tc>
          <w:tcPr>
            <w:tcW w:w="19764"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资格审查办法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0" w:hRule="atLeast"/>
          <w:jc w:val="center"/>
        </w:trPr>
        <w:tc>
          <w:tcPr>
            <w:tcW w:w="19764"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司将对拟进入面试的人员进行资格审查，资格审查贯穿于招聘全过程。应聘者需按照岗位需求条件，向公司提交本人相关证明材料，在规定时间内未向公司提供有关材料的，视为弃权。通过资格审查者公司视需要组织对其进行考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9764"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招聘岗位信息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招聘岗位</w:t>
            </w:r>
          </w:p>
        </w:tc>
        <w:tc>
          <w:tcPr>
            <w:tcW w:w="15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人数</w:t>
            </w:r>
          </w:p>
        </w:tc>
        <w:tc>
          <w:tcPr>
            <w:tcW w:w="23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专业要求</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最低学历</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工作经验</w:t>
            </w:r>
          </w:p>
        </w:tc>
        <w:tc>
          <w:tcPr>
            <w:tcW w:w="19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薪资待遇</w:t>
            </w:r>
          </w:p>
        </w:tc>
        <w:tc>
          <w:tcPr>
            <w:tcW w:w="5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岗位描述/待遇</w:t>
            </w:r>
          </w:p>
        </w:tc>
        <w:tc>
          <w:tcPr>
            <w:tcW w:w="2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消防队警士</w:t>
            </w:r>
          </w:p>
        </w:tc>
        <w:tc>
          <w:tcPr>
            <w:tcW w:w="15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23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中等专科</w:t>
            </w:r>
          </w:p>
        </w:tc>
        <w:tc>
          <w:tcPr>
            <w:tcW w:w="19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不限</w:t>
            </w:r>
          </w:p>
        </w:tc>
        <w:tc>
          <w:tcPr>
            <w:tcW w:w="19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面议</w:t>
            </w:r>
          </w:p>
        </w:tc>
        <w:tc>
          <w:tcPr>
            <w:tcW w:w="5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岗位描述：1、负责厂区内防火安全监督、检查及检测等工作; 2、按照消防工作部署,对职工、承包商员工进行消防安全教育,全面掌握企业防火、明火作业、危化品使用情况等; 3、负责车辆和泵浦的维护,坚守岗位,及时迅速准确受理火警,发出出警信号; 4、保持个人装备和器材的完整完好,定时保养。,待遇：公司与其签订正式劳动合同，并按国家规定为其缴纳社会保险、公积金，包住宿。</w:t>
            </w:r>
          </w:p>
        </w:tc>
        <w:tc>
          <w:tcPr>
            <w:tcW w:w="2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岁及以下；身体健康，无心脏病、高血压等疾病、体检无异常；无犯罪前科；从事厂区消防相关工作。疫情期间无“咳嗽、胸闷胸痛、流涕、呼吸困难、乏力”等与疫情相似症状，获取当地绿色“电子健康通行卡”，查验结果正常，承诺内容真实性，并承担相应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0" w:hRule="atLeast"/>
          <w:jc w:val="center"/>
        </w:trPr>
        <w:tc>
          <w:tcPr>
            <w:tcW w:w="0" w:type="auto"/>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备注</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请将个人简历（注明应聘岗位）、身份证复印件、学历证书、相关资格证及其它能够证明能力和水平的电子资料发送到公司招聘邮箱：hrzhaopin@qbsic.com</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18"/>
    <w:rsid w:val="00023F18"/>
    <w:rsid w:val="00734EBA"/>
    <w:rsid w:val="00913B02"/>
    <w:rsid w:val="00A2460B"/>
    <w:rsid w:val="00C0203E"/>
    <w:rsid w:val="30A115C3"/>
    <w:rsid w:val="42D1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844</Words>
  <Characters>4811</Characters>
  <Lines>40</Lines>
  <Paragraphs>11</Paragraphs>
  <TotalTime>0</TotalTime>
  <ScaleCrop>false</ScaleCrop>
  <LinksUpToDate>false</LinksUpToDate>
  <CharactersWithSpaces>5644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2020-04-29T02:56:00Z</dcterms:created>
  <dc:creator>admin</dc:creator>
  <cp:lastModifiedBy>卜荣荣</cp:lastModifiedBy>
  <dcterms:modified xsi:type="dcterms:W3CDTF">2020-04-29T08:44:39Z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