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邹城市圣城文化旅游开发有限公司简介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邹城市圣城文化旅游开发有限公司成立于2012年，为全资国有公司，注册资金6.02亿元，下辖阳光圣城教育发展有限公司、孟子国际旅游有限公司、亿诚文化体育传媒有限公司、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邹鲁湿地公园开发建设有限公司、</w:t>
      </w:r>
      <w:r>
        <w:rPr>
          <w:rFonts w:hint="eastAsia" w:ascii="仿宋_GB2312" w:eastAsia="仿宋_GB2312"/>
          <w:sz w:val="32"/>
          <w:szCs w:val="32"/>
        </w:rPr>
        <w:t>尚儒文化产业开发有限公司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等多个子公司。产业范围覆盖景区开发运营、国际国内旅游、基础教育服务、体育产业开发、文化品牌打造、金融资本运作等诸多领域，是邹城市实施“文化兴市”战略，加速文旅融合共兴的重要平台。邹城市圣城文化旅游开发有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公司办公地点位于太平西路1784号（老一中对过）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，邹城市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孟子国际旅游有限公司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办公地点位于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孟庙景区东临。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831DC"/>
    <w:rsid w:val="04C831DC"/>
    <w:rsid w:val="13686993"/>
    <w:rsid w:val="36B8279C"/>
    <w:rsid w:val="434F59D3"/>
    <w:rsid w:val="54235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2017-12-22T07:24:00Z</dcterms:created>
  <dc:creator>scs</dc:creator>
  <cp:lastModifiedBy>ling</cp:lastModifiedBy>
  <dcterms:modified xsi:type="dcterms:W3CDTF">2017-12-22T08:31:31Z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