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501" w:lineRule="atLeast"/>
        <w:ind w:left="0" w:right="0"/>
        <w:jc w:val="center"/>
        <w:rPr>
          <w:rFonts w:ascii="寰蒋闆呴粦" w:hAnsi="寰蒋闆呴粦" w:eastAsia="寰蒋闆呴粦" w:cs="寰蒋闆呴粦"/>
          <w:b/>
          <w:color w:val="D80000"/>
          <w:sz w:val="32"/>
          <w:szCs w:val="32"/>
        </w:rPr>
      </w:pPr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32"/>
          <w:szCs w:val="32"/>
        </w:rPr>
        <w:t>9月份</w:t>
      </w:r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32"/>
          <w:szCs w:val="32"/>
          <w:bdr w:val="none" w:color="auto" w:sz="0" w:space="0"/>
        </w:rPr>
        <w:t>青岛市李沧园林绿化工程有限公司招聘</w:t>
      </w:r>
    </w:p>
    <w:tbl>
      <w:tblPr>
        <w:tblW w:w="9256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552"/>
        <w:gridCol w:w="839"/>
        <w:gridCol w:w="840"/>
        <w:gridCol w:w="635"/>
        <w:gridCol w:w="947"/>
        <w:gridCol w:w="1268"/>
        <w:gridCol w:w="2821"/>
        <w:gridCol w:w="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tblHeader/>
          <w:tblCellSpacing w:w="0" w:type="dxa"/>
        </w:trPr>
        <w:tc>
          <w:tcPr>
            <w:tcW w:w="1268" w:type="dxa"/>
            <w:tcBorders>
              <w:left w:val="single" w:color="C5C5C5" w:sz="2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552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47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268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2821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6" w:type="dxa"/>
            <w:tcBorders>
              <w:left w:val="nil"/>
              <w:bottom w:val="single" w:color="C5C5C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9256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528"/>
        <w:gridCol w:w="840"/>
        <w:gridCol w:w="841"/>
        <w:gridCol w:w="635"/>
        <w:gridCol w:w="948"/>
        <w:gridCol w:w="1271"/>
        <w:gridCol w:w="2832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tblCellSpacing w:w="0" w:type="dxa"/>
        </w:trPr>
        <w:tc>
          <w:tcPr>
            <w:tcW w:w="1271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271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设计人员</w:t>
            </w:r>
          </w:p>
        </w:tc>
        <w:tc>
          <w:tcPr>
            <w:tcW w:w="52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园林专业</w:t>
            </w:r>
          </w:p>
        </w:tc>
        <w:tc>
          <w:tcPr>
            <w:tcW w:w="84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3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4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127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283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主要从事工程设计工作，能独立完成园林相关设计绘图等工作，要求园林相关专业研究生毕业，硕士学位，中共党员，身体健康，无不良嗜好，政治思想积极，有良好的团队协作能力，有工作经验者优先考虑。</w:t>
            </w:r>
          </w:p>
        </w:tc>
        <w:tc>
          <w:tcPr>
            <w:tcW w:w="90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1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一线养护管理</w:t>
            </w:r>
          </w:p>
        </w:tc>
        <w:tc>
          <w:tcPr>
            <w:tcW w:w="52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园林专业</w:t>
            </w:r>
          </w:p>
        </w:tc>
        <w:tc>
          <w:tcPr>
            <w:tcW w:w="84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4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7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283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协助一线部门负责人进行全线绿化管护，做好城区道路行道树、绿地的养护管理以及城区绿地的增绿补绿等工作。要求大学本科学历，身体健康，无不良嗜好，政治思想积极，有良好的团队协作能力的园林相关专业人员。</w:t>
            </w:r>
          </w:p>
        </w:tc>
        <w:tc>
          <w:tcPr>
            <w:tcW w:w="90" w:type="dxa"/>
            <w:shd w:val="clear" w:color="auto" w:fill="FAFAF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寰蒋闆呴粦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32368"/>
    <w:rsid w:val="10632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2017-09-19T06:35:00Z</dcterms:created>
  <dc:creator>ASUS</dc:creator>
  <cp:lastModifiedBy>ASUS</cp:lastModifiedBy>
  <dcterms:modified xsi:type="dcterms:W3CDTF">2017-09-19T06:35:50Z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